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left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                         ПЛАН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мероприятий в рамках празднования Дня космонавтики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в организациях образования Буландынского района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(дистанционный формат)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66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4"/>
        <w:gridCol w:w="8028"/>
        <w:gridCol w:w="1894"/>
        <w:gridCol w:w="4111"/>
        <w:tblGridChange w:id="0">
          <w:tblGrid>
            <w:gridCol w:w="534"/>
            <w:gridCol w:w="8028"/>
            <w:gridCol w:w="1894"/>
            <w:gridCol w:w="4111"/>
          </w:tblGrid>
        </w:tblGridChange>
      </w:tblGrid>
      <w:t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Наименование мероприятия 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Дата проведения 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Ответственные </w:t>
            </w:r>
          </w:p>
        </w:tc>
      </w:tr>
      <w:tr>
        <w:trPr>
          <w:trHeight w:val="364" w:hRule="atLeast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312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Выставка работ детского творчества на тему: «Мир Космоса»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08-14.04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left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кл.рук начальных классов 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white"/>
                <w:rtl w:val="0"/>
              </w:rPr>
              <w:t xml:space="preserve">Мастер – класс для родителей «Живопись, как источник вдохновения», приуроченная ко Дню космонавтики.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12.04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left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Кл.рук 5-9классов 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highlight w:val="white"/>
                <w:rtl w:val="0"/>
              </w:rPr>
              <w:t xml:space="preserve">Серия мастер-классов по изготовлению поделок из подручных материалов, приуроченная ко Дню космонавтики.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12.04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кл рук с 1-9классы </w:t>
            </w:r>
          </w:p>
        </w:tc>
      </w:tr>
      <w:tr>
        <w:trPr>
          <w:trHeight w:val="525" w:hRule="atLeast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312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«Фантастический мир – космос» - книжная выставка, посвященная Дню космонавтики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08-14.04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left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Библиотекарь школы </w:t>
            </w:r>
          </w:p>
        </w:tc>
      </w:tr>
    </w:tbl>
    <w:p w:rsidR="00000000" w:rsidDel="00000000" w:rsidP="00000000" w:rsidRDefault="00000000" w:rsidRPr="00000000" w14:paraId="0000001A">
      <w:pPr>
        <w:spacing w:after="0" w:line="240" w:lineRule="auto"/>
        <w:rPr>
          <w:rFonts w:ascii="Arial" w:cs="Arial" w:eastAsia="Arial" w:hAnsi="Arial"/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1701" w:top="85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